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0962B2" w14:textId="5B6E7E5D" w:rsidR="00A52CC4" w:rsidRDefault="00A52CC4" w:rsidP="00A52CC4">
      <w:pPr>
        <w:pStyle w:val="Title"/>
      </w:pPr>
      <w:r>
        <w:t>Finlandia Community Garden Tour</w:t>
      </w:r>
    </w:p>
    <w:p w14:paraId="4D1C2FF0" w14:textId="0276BE41" w:rsidR="00A52CC4" w:rsidRDefault="00A52CC4" w:rsidP="00A52CC4">
      <w:pPr>
        <w:pStyle w:val="Subtitle"/>
      </w:pPr>
      <w:r>
        <w:t>Experience Garden Elegance in Bloom</w:t>
      </w:r>
    </w:p>
    <w:p w14:paraId="4D67EBE5" w14:textId="06BC8C4A" w:rsidR="00A52CC4" w:rsidRDefault="00A52CC4" w:rsidP="00A52CC4">
      <w:pPr>
        <w:pStyle w:val="Heading1"/>
      </w:pPr>
      <w:r>
        <w:t>Discover the Wonders of Finlandia Gardens</w:t>
      </w:r>
    </w:p>
    <w:p w14:paraId="26D184A3" w14:textId="77777777" w:rsidR="00A52CC4" w:rsidRDefault="00A52CC4" w:rsidP="00A52CC4">
      <w:r w:rsidRPr="00E1746D">
        <w:t xml:space="preserve">Step into a world of vibrant color and serene beauty with the Finlandia Garden Tour. Let the tranquil landscape and floral displays of Finlandia transport you </w:t>
      </w:r>
      <w:r>
        <w:t>in its</w:t>
      </w:r>
      <w:r w:rsidRPr="00E1746D">
        <w:t xml:space="preserve"> natural wonder, where every corner tells a story and every path unveils a new delight.</w:t>
      </w:r>
    </w:p>
    <w:p w14:paraId="408849C6" w14:textId="3303722A" w:rsidR="00C9550A" w:rsidRDefault="00C9550A" w:rsidP="00C9550A">
      <w:pPr>
        <w:pStyle w:val="Heading2"/>
      </w:pPr>
      <w:r>
        <w:t>What Awaits You?</w:t>
      </w:r>
    </w:p>
    <w:p w14:paraId="4782F557" w14:textId="3FF1F9DE" w:rsidR="00C9550A" w:rsidRDefault="00C9550A" w:rsidP="00C9550A">
      <w:pPr>
        <w:jc w:val="both"/>
      </w:pPr>
      <w:r w:rsidRPr="00E1746D">
        <w:t xml:space="preserve"> Stroll </w:t>
      </w:r>
      <w:r>
        <w:t xml:space="preserve">on your own or </w:t>
      </w:r>
      <w:r w:rsidRPr="00E1746D">
        <w:t xml:space="preserve">with </w:t>
      </w:r>
      <w:r>
        <w:t xml:space="preserve">an </w:t>
      </w:r>
      <w:r w:rsidRPr="00E1746D">
        <w:t xml:space="preserve">expert guide </w:t>
      </w:r>
      <w:r>
        <w:t>to</w:t>
      </w:r>
      <w:r w:rsidRPr="00E1746D">
        <w:t xml:space="preserve"> reveal the secrets of Finlandia’s unique horticulture.</w:t>
      </w:r>
    </w:p>
    <w:p w14:paraId="060ADE3B" w14:textId="77777777" w:rsidR="00C9550A" w:rsidRDefault="00C9550A" w:rsidP="00C9550A">
      <w:pPr>
        <w:pStyle w:val="ListParagraph"/>
        <w:numPr>
          <w:ilvl w:val="0"/>
          <w:numId w:val="1"/>
        </w:numPr>
      </w:pPr>
      <w:r w:rsidRPr="00E1746D">
        <w:t xml:space="preserve">Seasonal Blooms: Witness the dazzling array of </w:t>
      </w:r>
      <w:r>
        <w:t xml:space="preserve">fall native </w:t>
      </w:r>
      <w:r w:rsidRPr="00E1746D">
        <w:t>flowers at their peak</w:t>
      </w:r>
      <w:r>
        <w:t>.</w:t>
      </w:r>
    </w:p>
    <w:p w14:paraId="69FC25D1" w14:textId="77777777" w:rsidR="00C9550A" w:rsidRDefault="00C9550A" w:rsidP="00C9550A">
      <w:pPr>
        <w:pStyle w:val="ListParagraph"/>
        <w:numPr>
          <w:ilvl w:val="0"/>
          <w:numId w:val="1"/>
        </w:numPr>
      </w:pPr>
      <w:r w:rsidRPr="00E1746D">
        <w:t>Artful Landscapes: Marvel at the blend of native plants, water features, and charming garden architecture.</w:t>
      </w:r>
    </w:p>
    <w:p w14:paraId="0943BF76" w14:textId="77777777" w:rsidR="00C9550A" w:rsidRDefault="00C9550A" w:rsidP="00C9550A">
      <w:pPr>
        <w:pStyle w:val="ListParagraph"/>
        <w:numPr>
          <w:ilvl w:val="0"/>
          <w:numId w:val="1"/>
        </w:numPr>
      </w:pPr>
      <w:r w:rsidRPr="00E1746D">
        <w:t>Interactive Experiences: P</w:t>
      </w:r>
      <w:r>
        <w:t>ractice your nature photography skills while birdwatching or walking our paths and Scout trail.</w:t>
      </w:r>
    </w:p>
    <w:p w14:paraId="0714C100" w14:textId="77777777" w:rsidR="00C9550A" w:rsidRDefault="00C9550A" w:rsidP="00C9550A">
      <w:pPr>
        <w:pStyle w:val="ListParagraph"/>
        <w:numPr>
          <w:ilvl w:val="0"/>
          <w:numId w:val="1"/>
        </w:numPr>
      </w:pPr>
      <w:r w:rsidRPr="00E1746D">
        <w:t xml:space="preserve">Finnish Hospitality: </w:t>
      </w:r>
      <w:r>
        <w:t xml:space="preserve">Tour the FCA building and consider your future events in our two building settings or in our </w:t>
      </w:r>
      <w:r w:rsidRPr="00E1746D">
        <w:t>picturesque picnic areas overlooking the gardens.</w:t>
      </w:r>
    </w:p>
    <w:p w14:paraId="423CDA24" w14:textId="77777777" w:rsidR="00C9550A" w:rsidRDefault="00C9550A" w:rsidP="00C9550A">
      <w:pPr>
        <w:pStyle w:val="Heading2"/>
      </w:pPr>
      <w:r>
        <w:t>Tour Highlights</w:t>
      </w:r>
    </w:p>
    <w:p w14:paraId="3389794F" w14:textId="77777777" w:rsidR="00C9550A" w:rsidRDefault="00C9550A" w:rsidP="00C9550A">
      <w:pPr>
        <w:pStyle w:val="ListParagraph"/>
        <w:numPr>
          <w:ilvl w:val="0"/>
          <w:numId w:val="2"/>
        </w:numPr>
      </w:pPr>
      <w:r w:rsidRPr="00E1746D">
        <w:t xml:space="preserve">Exclusive access to hidden garden corners and </w:t>
      </w:r>
      <w:r>
        <w:t>our creation shop</w:t>
      </w:r>
    </w:p>
    <w:p w14:paraId="3BFFAA8F" w14:textId="77777777" w:rsidR="00C9550A" w:rsidRDefault="00C9550A" w:rsidP="00C9550A">
      <w:pPr>
        <w:pStyle w:val="ListParagraph"/>
        <w:numPr>
          <w:ilvl w:val="0"/>
          <w:numId w:val="2"/>
        </w:numPr>
      </w:pPr>
      <w:r w:rsidRPr="00E1746D">
        <w:t>Seasonal events—</w:t>
      </w:r>
      <w:r>
        <w:t>Autumn floral displays.</w:t>
      </w:r>
      <w:r w:rsidRPr="00E1746D">
        <w:t xml:space="preserve"> </w:t>
      </w:r>
    </w:p>
    <w:p w14:paraId="5A3F0823" w14:textId="77777777" w:rsidR="00C9550A" w:rsidRDefault="00C9550A" w:rsidP="00C9550A">
      <w:pPr>
        <w:pStyle w:val="ListParagraph"/>
        <w:numPr>
          <w:ilvl w:val="0"/>
          <w:numId w:val="2"/>
        </w:numPr>
      </w:pPr>
      <w:r w:rsidRPr="00E1746D">
        <w:t>Birdwatching and nature trails for wildlife lovers</w:t>
      </w:r>
    </w:p>
    <w:p w14:paraId="3F281EE6" w14:textId="77777777" w:rsidR="00C9550A" w:rsidRDefault="00C9550A" w:rsidP="00C9550A">
      <w:pPr>
        <w:pStyle w:val="ListParagraph"/>
        <w:numPr>
          <w:ilvl w:val="0"/>
          <w:numId w:val="2"/>
        </w:numPr>
      </w:pPr>
      <w:r>
        <w:t xml:space="preserve">Visit our </w:t>
      </w:r>
      <w:r w:rsidRPr="00E1746D">
        <w:t xml:space="preserve">Gift shop with </w:t>
      </w:r>
      <w:r>
        <w:t xml:space="preserve">Nordic </w:t>
      </w:r>
      <w:r w:rsidRPr="00E1746D">
        <w:t>crafts and botanical souvenirs</w:t>
      </w:r>
    </w:p>
    <w:p w14:paraId="013644E3" w14:textId="77777777" w:rsidR="00C9550A" w:rsidRDefault="00C9550A" w:rsidP="00C9550A">
      <w:pPr>
        <w:pStyle w:val="ListParagraph"/>
        <w:numPr>
          <w:ilvl w:val="0"/>
          <w:numId w:val="2"/>
        </w:numPr>
      </w:pPr>
      <w:r>
        <w:t>Access our three Little Free Libraries</w:t>
      </w:r>
    </w:p>
    <w:p w14:paraId="19FD5816" w14:textId="77777777" w:rsidR="00C9550A" w:rsidRDefault="00C9550A" w:rsidP="00C9550A">
      <w:pPr>
        <w:pStyle w:val="Heading2"/>
      </w:pPr>
      <w:r>
        <w:t>Why Choose Finlandia?</w:t>
      </w:r>
    </w:p>
    <w:p w14:paraId="2729107F" w14:textId="77777777" w:rsidR="00C9550A" w:rsidRDefault="00C9550A" w:rsidP="00C9550A">
      <w:r w:rsidRPr="00E1746D">
        <w:t xml:space="preserve">Finlandia </w:t>
      </w:r>
      <w:r>
        <w:t xml:space="preserve">Community </w:t>
      </w:r>
      <w:r w:rsidRPr="00E1746D">
        <w:t xml:space="preserve">Gardens offer a unique blend of Nordic charm and garden artistry. Perfect for families, couples, and solo explorers, this tour is designed to immerse you in the quiet elegance and rich horticultural traditions of </w:t>
      </w:r>
      <w:r>
        <w:t xml:space="preserve">the Finnish Center.  </w:t>
      </w:r>
      <w:r w:rsidRPr="00E1746D">
        <w:t xml:space="preserve"> Whether you’re seeking inspiration, relaxation, or a touch of adventure, you’ll find it here.</w:t>
      </w:r>
    </w:p>
    <w:p w14:paraId="32B299BD" w14:textId="77777777" w:rsidR="00A52CC4" w:rsidRDefault="00A52CC4" w:rsidP="00A52CC4">
      <w:r w:rsidRPr="00E1746D">
        <w:t xml:space="preserve">Finlandia </w:t>
      </w:r>
      <w:r>
        <w:t xml:space="preserve">Community </w:t>
      </w:r>
      <w:r w:rsidRPr="00E1746D">
        <w:t xml:space="preserve">Gardens offer a unique blend of Nordic charm and garden artistry. Perfect for families, couples, and solo explorers, this tour is designed to immerse you in the quiet elegance and rich horticultural traditions of </w:t>
      </w:r>
      <w:r>
        <w:t xml:space="preserve">the Finnish Center.  </w:t>
      </w:r>
      <w:r w:rsidRPr="00E1746D">
        <w:t xml:space="preserve"> Whether you’re seeking inspiration, relaxation, or a touch of adventure, you’ll find it here.</w:t>
      </w:r>
    </w:p>
    <w:p w14:paraId="08C0AB2D" w14:textId="77777777" w:rsidR="00A52CC4" w:rsidRDefault="00A52CC4" w:rsidP="00A52CC4">
      <w:pPr>
        <w:pStyle w:val="Heading2"/>
      </w:pPr>
      <w:r>
        <w:t>Arrange Your Tour Today!</w:t>
      </w:r>
    </w:p>
    <w:p w14:paraId="627383B6" w14:textId="04576A95" w:rsidR="00A52CC4" w:rsidRDefault="00A52CC4" w:rsidP="00A52CC4">
      <w:r w:rsidRPr="00E1746D">
        <w:t>For reservations and details: Visit finlandiagarden</w:t>
      </w:r>
      <w:r>
        <w:t>s.org</w:t>
      </w:r>
      <w:r w:rsidRPr="00E1746D">
        <w:t xml:space="preserve"> or call </w:t>
      </w:r>
      <w:r>
        <w:t>(248)</w:t>
      </w:r>
      <w:r w:rsidR="004531CA">
        <w:t xml:space="preserve"> </w:t>
      </w:r>
      <w:r>
        <w:t>977-1337</w:t>
      </w:r>
    </w:p>
    <w:p w14:paraId="6A6665A8" w14:textId="382F17AC" w:rsidR="000C120B" w:rsidRPr="00E1746D" w:rsidRDefault="000C120B" w:rsidP="00A52CC4">
      <w:r>
        <w:t xml:space="preserve">All donations to our </w:t>
      </w:r>
      <w:r w:rsidR="00060EEE">
        <w:t xml:space="preserve">Finnish Center Association. </w:t>
      </w:r>
      <w:r>
        <w:t>501(c)</w:t>
      </w:r>
      <w:r w:rsidR="004531CA">
        <w:t xml:space="preserve">3 </w:t>
      </w:r>
      <w:r w:rsidR="00060EEE">
        <w:t xml:space="preserve">non-profit </w:t>
      </w:r>
      <w:r>
        <w:t>are</w:t>
      </w:r>
      <w:r w:rsidR="00060EEE">
        <w:t xml:space="preserve"> </w:t>
      </w:r>
      <w:r>
        <w:t>tax deductible</w:t>
      </w:r>
      <w:r w:rsidR="004531CA">
        <w:t xml:space="preserve"> </w:t>
      </w:r>
    </w:p>
    <w:p w14:paraId="0490B6F6" w14:textId="77777777" w:rsidR="00A52CC4" w:rsidRPr="00E1746D" w:rsidRDefault="00A52CC4" w:rsidP="00A52CC4"/>
    <w:p w14:paraId="09800281" w14:textId="77777777" w:rsidR="00061963" w:rsidRDefault="00061963"/>
    <w:sectPr w:rsidR="00061963" w:rsidSect="00B521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A34EEC"/>
    <w:multiLevelType w:val="hybridMultilevel"/>
    <w:tmpl w:val="05D07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6A18ED"/>
    <w:multiLevelType w:val="hybridMultilevel"/>
    <w:tmpl w:val="020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6583297">
    <w:abstractNumId w:val="0"/>
  </w:num>
  <w:num w:numId="2" w16cid:durableId="11643190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CC4"/>
    <w:rsid w:val="00060EEE"/>
    <w:rsid w:val="00061963"/>
    <w:rsid w:val="000C120B"/>
    <w:rsid w:val="000F07C5"/>
    <w:rsid w:val="004531CA"/>
    <w:rsid w:val="00487A51"/>
    <w:rsid w:val="004C38C6"/>
    <w:rsid w:val="00825397"/>
    <w:rsid w:val="00A03E19"/>
    <w:rsid w:val="00A52CC4"/>
    <w:rsid w:val="00B521FE"/>
    <w:rsid w:val="00C9550A"/>
    <w:rsid w:val="00E252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2F0F85"/>
  <w15:chartTrackingRefBased/>
  <w15:docId w15:val="{F3ABEFA2-F5C2-5644-A7C0-EAC2F7B96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CC4"/>
  </w:style>
  <w:style w:type="paragraph" w:styleId="Heading1">
    <w:name w:val="heading 1"/>
    <w:basedOn w:val="Normal"/>
    <w:next w:val="Normal"/>
    <w:link w:val="Heading1Char"/>
    <w:uiPriority w:val="9"/>
    <w:qFormat/>
    <w:rsid w:val="00A52CC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A52CC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52CC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52CC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52CC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52C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2C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2C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2C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2CC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A52CC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52CC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52CC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52CC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52C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2C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2C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2CC4"/>
    <w:rPr>
      <w:rFonts w:eastAsiaTheme="majorEastAsia" w:cstheme="majorBidi"/>
      <w:color w:val="272727" w:themeColor="text1" w:themeTint="D8"/>
    </w:rPr>
  </w:style>
  <w:style w:type="paragraph" w:styleId="Title">
    <w:name w:val="Title"/>
    <w:basedOn w:val="Normal"/>
    <w:next w:val="Normal"/>
    <w:link w:val="TitleChar"/>
    <w:uiPriority w:val="10"/>
    <w:qFormat/>
    <w:rsid w:val="00A52CC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2C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2C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2C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2CC4"/>
    <w:pPr>
      <w:spacing w:before="160"/>
    </w:pPr>
    <w:rPr>
      <w:i/>
      <w:iCs/>
      <w:color w:val="404040" w:themeColor="text1" w:themeTint="BF"/>
    </w:rPr>
  </w:style>
  <w:style w:type="character" w:customStyle="1" w:styleId="QuoteChar">
    <w:name w:val="Quote Char"/>
    <w:basedOn w:val="DefaultParagraphFont"/>
    <w:link w:val="Quote"/>
    <w:uiPriority w:val="29"/>
    <w:rsid w:val="00A52CC4"/>
    <w:rPr>
      <w:i/>
      <w:iCs/>
      <w:color w:val="404040" w:themeColor="text1" w:themeTint="BF"/>
    </w:rPr>
  </w:style>
  <w:style w:type="paragraph" w:styleId="ListParagraph">
    <w:name w:val="List Paragraph"/>
    <w:basedOn w:val="Normal"/>
    <w:uiPriority w:val="34"/>
    <w:qFormat/>
    <w:rsid w:val="00A52CC4"/>
    <w:pPr>
      <w:ind w:left="720"/>
      <w:contextualSpacing/>
    </w:pPr>
  </w:style>
  <w:style w:type="character" w:styleId="IntenseEmphasis">
    <w:name w:val="Intense Emphasis"/>
    <w:basedOn w:val="DefaultParagraphFont"/>
    <w:uiPriority w:val="21"/>
    <w:qFormat/>
    <w:rsid w:val="00A52CC4"/>
    <w:rPr>
      <w:i/>
      <w:iCs/>
      <w:color w:val="2F5496" w:themeColor="accent1" w:themeShade="BF"/>
    </w:rPr>
  </w:style>
  <w:style w:type="paragraph" w:styleId="IntenseQuote">
    <w:name w:val="Intense Quote"/>
    <w:basedOn w:val="Normal"/>
    <w:next w:val="Normal"/>
    <w:link w:val="IntenseQuoteChar"/>
    <w:uiPriority w:val="30"/>
    <w:qFormat/>
    <w:rsid w:val="00A52CC4"/>
    <w:pPr>
      <w:pBdr>
        <w:top w:val="single" w:sz="4" w:space="10" w:color="2F5496" w:themeColor="accent1" w:themeShade="BF"/>
        <w:bottom w:val="single" w:sz="4" w:space="10" w:color="2F5496" w:themeColor="accent1" w:themeShade="BF"/>
      </w:pBdr>
      <w:spacing w:before="360" w:after="360"/>
      <w:ind w:left="864" w:right="864"/>
    </w:pPr>
    <w:rPr>
      <w:i/>
      <w:iCs/>
      <w:color w:val="2F5496" w:themeColor="accent1" w:themeShade="BF"/>
    </w:rPr>
  </w:style>
  <w:style w:type="character" w:customStyle="1" w:styleId="IntenseQuoteChar">
    <w:name w:val="Intense Quote Char"/>
    <w:basedOn w:val="DefaultParagraphFont"/>
    <w:link w:val="IntenseQuote"/>
    <w:uiPriority w:val="30"/>
    <w:rsid w:val="00A52CC4"/>
    <w:rPr>
      <w:i/>
      <w:iCs/>
      <w:color w:val="2F5496" w:themeColor="accent1" w:themeShade="BF"/>
    </w:rPr>
  </w:style>
  <w:style w:type="character" w:styleId="IntenseReference">
    <w:name w:val="Intense Reference"/>
    <w:basedOn w:val="DefaultParagraphFont"/>
    <w:uiPriority w:val="32"/>
    <w:qFormat/>
    <w:rsid w:val="00A52CC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320</Words>
  <Characters>1826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Sharpe</dc:creator>
  <cp:keywords/>
  <dc:description/>
  <cp:lastModifiedBy>David Sharpe</cp:lastModifiedBy>
  <cp:revision>2</cp:revision>
  <cp:lastPrinted>2025-09-08T20:12:00Z</cp:lastPrinted>
  <dcterms:created xsi:type="dcterms:W3CDTF">2025-09-08T20:56:00Z</dcterms:created>
  <dcterms:modified xsi:type="dcterms:W3CDTF">2025-09-08T20:56:00Z</dcterms:modified>
</cp:coreProperties>
</file>